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C02161">
        <w:rPr>
          <w:b/>
          <w:sz w:val="26"/>
          <w:szCs w:val="26"/>
        </w:rPr>
        <w:t>3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201</w:t>
      </w:r>
      <w:r w:rsidR="00B3323D">
        <w:rPr>
          <w:b/>
          <w:sz w:val="26"/>
          <w:szCs w:val="26"/>
        </w:rPr>
        <w:t>9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C02161">
        <w:rPr>
          <w:b/>
          <w:color w:val="000000"/>
          <w:spacing w:val="2"/>
          <w:sz w:val="26"/>
          <w:szCs w:val="26"/>
          <w:u w:val="single"/>
        </w:rPr>
        <w:t>3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201</w:t>
      </w:r>
      <w:r w:rsidR="00B3323D">
        <w:rPr>
          <w:b/>
          <w:color w:val="000000"/>
          <w:spacing w:val="2"/>
          <w:sz w:val="26"/>
          <w:szCs w:val="26"/>
          <w:u w:val="single"/>
        </w:rPr>
        <w:t>9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832DC9">
        <w:rPr>
          <w:b/>
          <w:color w:val="000000"/>
          <w:spacing w:val="3"/>
          <w:sz w:val="26"/>
          <w:szCs w:val="26"/>
        </w:rPr>
        <w:t>5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C02161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5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7473A1">
        <w:rPr>
          <w:spacing w:val="3"/>
          <w:sz w:val="26"/>
          <w:szCs w:val="26"/>
        </w:rPr>
        <w:t>я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832DC9">
        <w:rPr>
          <w:b/>
          <w:spacing w:val="3"/>
          <w:sz w:val="26"/>
          <w:szCs w:val="26"/>
        </w:rPr>
        <w:t>5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C02161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квартале 201</w:t>
      </w:r>
      <w:r w:rsidR="00B3323D">
        <w:rPr>
          <w:spacing w:val="3"/>
          <w:sz w:val="26"/>
          <w:szCs w:val="26"/>
        </w:rPr>
        <w:t>9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832DC9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кварталом 201</w:t>
      </w:r>
      <w:r w:rsidR="00B3323D">
        <w:rPr>
          <w:spacing w:val="3"/>
          <w:sz w:val="26"/>
          <w:szCs w:val="26"/>
        </w:rPr>
        <w:t>8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уменьшения </w:t>
      </w:r>
      <w:r w:rsidR="00832DC9" w:rsidRPr="00647473">
        <w:rPr>
          <w:b/>
          <w:spacing w:val="3"/>
          <w:sz w:val="26"/>
          <w:szCs w:val="26"/>
        </w:rPr>
        <w:t xml:space="preserve"> количества</w:t>
      </w:r>
      <w:r w:rsidR="00832DC9">
        <w:rPr>
          <w:spacing w:val="3"/>
          <w:sz w:val="26"/>
          <w:szCs w:val="26"/>
        </w:rPr>
        <w:t xml:space="preserve"> обращений на 1 обращение </w:t>
      </w:r>
      <w:r w:rsidR="00832DC9" w:rsidRPr="00341C8D">
        <w:rPr>
          <w:spacing w:val="3"/>
          <w:sz w:val="26"/>
          <w:szCs w:val="26"/>
        </w:rPr>
        <w:t>(или на -17%)</w:t>
      </w:r>
      <w:r w:rsidR="00832DC9">
        <w:rPr>
          <w:spacing w:val="3"/>
          <w:sz w:val="26"/>
          <w:szCs w:val="26"/>
        </w:rPr>
        <w:t xml:space="preserve"> (в 3 квартале 2018 года  в адрес администрации поселения поступило 6 обращений,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6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а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>с</w:t>
      </w:r>
      <w:r w:rsidR="00832DC9">
        <w:rPr>
          <w:spacing w:val="3"/>
          <w:sz w:val="26"/>
          <w:szCs w:val="26"/>
        </w:rPr>
        <w:t>о</w:t>
      </w:r>
      <w:r w:rsidR="007473A1">
        <w:rPr>
          <w:spacing w:val="3"/>
          <w:sz w:val="26"/>
          <w:szCs w:val="26"/>
        </w:rPr>
        <w:t xml:space="preserve">  </w:t>
      </w:r>
      <w:r w:rsidR="00832DC9">
        <w:rPr>
          <w:spacing w:val="3"/>
          <w:sz w:val="26"/>
          <w:szCs w:val="26"/>
        </w:rPr>
        <w:t xml:space="preserve"> 2 </w:t>
      </w:r>
      <w:r w:rsidR="007473A1">
        <w:rPr>
          <w:b/>
          <w:spacing w:val="3"/>
          <w:sz w:val="26"/>
          <w:szCs w:val="26"/>
        </w:rPr>
        <w:t xml:space="preserve">кварталом 2019 года </w:t>
      </w:r>
      <w:r w:rsidR="007473A1">
        <w:rPr>
          <w:spacing w:val="3"/>
          <w:sz w:val="26"/>
          <w:szCs w:val="26"/>
        </w:rPr>
        <w:t>отмечается тенденция уменьшения</w:t>
      </w:r>
      <w:proofErr w:type="gramEnd"/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количества</w:t>
      </w:r>
      <w:r w:rsidR="007473A1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на </w:t>
      </w:r>
      <w:r w:rsidR="00832DC9">
        <w:rPr>
          <w:spacing w:val="3"/>
          <w:sz w:val="26"/>
          <w:szCs w:val="26"/>
        </w:rPr>
        <w:t>2 обращения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7473A1" w:rsidRPr="00341C8D">
        <w:rPr>
          <w:spacing w:val="3"/>
          <w:sz w:val="26"/>
          <w:szCs w:val="26"/>
        </w:rPr>
        <w:t>-</w:t>
      </w:r>
      <w:r w:rsidR="00832DC9" w:rsidRPr="00341C8D">
        <w:rPr>
          <w:spacing w:val="3"/>
          <w:sz w:val="26"/>
          <w:szCs w:val="26"/>
        </w:rPr>
        <w:t>20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>(в</w:t>
      </w:r>
      <w:r w:rsidR="00832DC9">
        <w:rPr>
          <w:spacing w:val="3"/>
          <w:sz w:val="26"/>
          <w:szCs w:val="26"/>
        </w:rPr>
        <w:t>о</w:t>
      </w:r>
      <w:r w:rsid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2</w:t>
      </w:r>
      <w:r w:rsidR="00B3323D">
        <w:rPr>
          <w:spacing w:val="3"/>
          <w:sz w:val="26"/>
          <w:szCs w:val="26"/>
        </w:rPr>
        <w:t xml:space="preserve"> квартале 201</w:t>
      </w:r>
      <w:r w:rsidR="00832DC9">
        <w:rPr>
          <w:spacing w:val="3"/>
          <w:sz w:val="26"/>
          <w:szCs w:val="26"/>
        </w:rPr>
        <w:t>9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832DC9">
        <w:rPr>
          <w:spacing w:val="3"/>
          <w:sz w:val="26"/>
          <w:szCs w:val="26"/>
        </w:rPr>
        <w:t>4 обращения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4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3</w:t>
      </w:r>
      <w:r w:rsidR="00F91868">
        <w:rPr>
          <w:spacing w:val="3"/>
          <w:sz w:val="26"/>
          <w:szCs w:val="26"/>
        </w:rPr>
        <w:t xml:space="preserve"> квартале 201</w:t>
      </w:r>
      <w:r w:rsidR="003411A2">
        <w:rPr>
          <w:spacing w:val="3"/>
          <w:sz w:val="26"/>
          <w:szCs w:val="26"/>
        </w:rPr>
        <w:t>9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3411A2">
        <w:rPr>
          <w:color w:val="000000"/>
          <w:spacing w:val="1"/>
          <w:sz w:val="26"/>
          <w:szCs w:val="26"/>
        </w:rPr>
        <w:t>8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832DC9">
        <w:rPr>
          <w:color w:val="000000"/>
          <w:spacing w:val="1"/>
          <w:sz w:val="26"/>
          <w:szCs w:val="26"/>
        </w:rPr>
        <w:t>2</w:t>
      </w:r>
      <w:r w:rsidR="00285348">
        <w:rPr>
          <w:color w:val="000000"/>
          <w:spacing w:val="1"/>
          <w:sz w:val="26"/>
          <w:szCs w:val="26"/>
        </w:rPr>
        <w:t xml:space="preserve"> квартал 201</w:t>
      </w:r>
      <w:r w:rsidR="007473A1">
        <w:rPr>
          <w:color w:val="000000"/>
          <w:spacing w:val="1"/>
          <w:sz w:val="26"/>
          <w:szCs w:val="26"/>
        </w:rPr>
        <w:t>9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832DC9">
        <w:rPr>
          <w:spacing w:val="3"/>
          <w:sz w:val="26"/>
          <w:szCs w:val="26"/>
        </w:rPr>
        <w:t>5</w:t>
      </w:r>
      <w:r w:rsidR="007C7D9A">
        <w:rPr>
          <w:b/>
          <w:spacing w:val="3"/>
          <w:sz w:val="26"/>
          <w:szCs w:val="26"/>
        </w:rPr>
        <w:t xml:space="preserve"> </w:t>
      </w:r>
      <w:r w:rsidR="007C7D9A" w:rsidRPr="007C7D9A">
        <w:rPr>
          <w:spacing w:val="3"/>
          <w:sz w:val="26"/>
          <w:szCs w:val="26"/>
        </w:rPr>
        <w:t>(</w:t>
      </w:r>
      <w:r w:rsidR="00832DC9">
        <w:rPr>
          <w:spacing w:val="3"/>
          <w:sz w:val="26"/>
          <w:szCs w:val="26"/>
        </w:rPr>
        <w:t>5</w:t>
      </w:r>
      <w:r w:rsidR="007C7D9A" w:rsidRPr="007C7D9A">
        <w:rPr>
          <w:spacing w:val="3"/>
          <w:sz w:val="26"/>
          <w:szCs w:val="26"/>
        </w:rPr>
        <w:t xml:space="preserve"> на личном приеме)</w:t>
      </w:r>
      <w:r w:rsidR="006C03F4" w:rsidRPr="007C7D9A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832DC9">
        <w:rPr>
          <w:spacing w:val="3"/>
          <w:sz w:val="26"/>
          <w:szCs w:val="26"/>
        </w:rPr>
        <w:t>5</w:t>
      </w:r>
      <w:r w:rsidR="006C03F4" w:rsidRPr="000624D8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>4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201</w:t>
      </w:r>
      <w:r w:rsidR="008E30BD">
        <w:rPr>
          <w:spacing w:val="3"/>
          <w:sz w:val="26"/>
          <w:szCs w:val="26"/>
        </w:rPr>
        <w:t>9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832DC9">
        <w:rPr>
          <w:sz w:val="26"/>
          <w:szCs w:val="26"/>
        </w:rPr>
        <w:t>3</w:t>
      </w:r>
      <w:r w:rsidR="009E6B6E" w:rsidRPr="009E6B6E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 xml:space="preserve">9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832DC9">
        <w:rPr>
          <w:sz w:val="26"/>
          <w:szCs w:val="26"/>
        </w:rPr>
        <w:t>3</w:t>
      </w:r>
      <w:r w:rsidR="009E6B6E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>8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832DC9">
        <w:rPr>
          <w:sz w:val="26"/>
          <w:szCs w:val="26"/>
        </w:rPr>
        <w:t>о</w:t>
      </w:r>
      <w:r w:rsidR="00285348">
        <w:rPr>
          <w:sz w:val="26"/>
          <w:szCs w:val="26"/>
        </w:rPr>
        <w:t xml:space="preserve"> </w:t>
      </w:r>
      <w:r w:rsidR="00832DC9">
        <w:rPr>
          <w:sz w:val="26"/>
          <w:szCs w:val="26"/>
        </w:rPr>
        <w:t>2</w:t>
      </w:r>
      <w:r w:rsidR="0075376B">
        <w:rPr>
          <w:sz w:val="26"/>
          <w:szCs w:val="26"/>
        </w:rPr>
        <w:t xml:space="preserve"> квартале 201</w:t>
      </w:r>
      <w:r w:rsidR="007473A1">
        <w:rPr>
          <w:sz w:val="26"/>
          <w:szCs w:val="26"/>
        </w:rPr>
        <w:t>9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3F57B2" w:rsidRDefault="003F57B2" w:rsidP="003F57B2">
      <w:pPr>
        <w:spacing w:line="276" w:lineRule="auto"/>
        <w:jc w:val="center"/>
        <w:rPr>
          <w:b/>
          <w:sz w:val="26"/>
          <w:szCs w:val="26"/>
        </w:rPr>
      </w:pPr>
    </w:p>
    <w:p w:rsidR="003F57B2" w:rsidRPr="00745F05" w:rsidRDefault="003F57B2" w:rsidP="003F57B2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3F57B2" w:rsidRDefault="003F57B2" w:rsidP="003F57B2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о работе с обращениями граждан </w:t>
      </w:r>
    </w:p>
    <w:p w:rsidR="003F57B2" w:rsidRDefault="003F57B2" w:rsidP="003F57B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квартале 2019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3F57B2" w:rsidRDefault="003F57B2" w:rsidP="003F57B2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3F57B2" w:rsidTr="00B35900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F57B2" w:rsidRDefault="003F57B2" w:rsidP="00B3590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7B2" w:rsidRPr="00702A26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</w:t>
            </w:r>
            <w:r w:rsidRPr="00702A26">
              <w:rPr>
                <w:sz w:val="26"/>
                <w:szCs w:val="26"/>
              </w:rPr>
              <w:t>2019 г.</w:t>
            </w:r>
          </w:p>
          <w:p w:rsidR="003F57B2" w:rsidRPr="003206B0" w:rsidRDefault="003F57B2" w:rsidP="00B35900">
            <w:pPr>
              <w:spacing w:line="276" w:lineRule="auto"/>
            </w:pPr>
          </w:p>
        </w:tc>
      </w:tr>
      <w:tr w:rsidR="003F57B2" w:rsidTr="00B35900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252EA1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252EA1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F57B2" w:rsidRPr="00C22495" w:rsidTr="00B35900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 4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1 квартала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Pr="00214A63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Pr="00214A63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Pr="00214A63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Pr="00214A63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RPr="00C22495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 4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5E71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5E71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5E71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  <w:proofErr w:type="gramStart"/>
            <w:r>
              <w:rPr>
                <w:sz w:val="26"/>
                <w:szCs w:val="2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57B2" w:rsidTr="00B359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Pr="002146A3" w:rsidRDefault="003F57B2" w:rsidP="00B3590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2" w:rsidRDefault="003F57B2" w:rsidP="00B359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F57B2" w:rsidRDefault="003F57B2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832DC9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квартал 201</w:t>
      </w:r>
      <w:r w:rsidR="003411A2">
        <w:rPr>
          <w:sz w:val="26"/>
          <w:szCs w:val="26"/>
        </w:rPr>
        <w:t>9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832DC9">
        <w:rPr>
          <w:sz w:val="26"/>
          <w:szCs w:val="26"/>
        </w:rPr>
        <w:t>3</w:t>
      </w:r>
      <w:r w:rsidRPr="00593A45">
        <w:rPr>
          <w:sz w:val="26"/>
          <w:szCs w:val="26"/>
        </w:rPr>
        <w:t xml:space="preserve"> квартале 201</w:t>
      </w:r>
      <w:r w:rsidR="003411A2">
        <w:rPr>
          <w:sz w:val="26"/>
          <w:szCs w:val="26"/>
        </w:rPr>
        <w:t>9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3D27D5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32DC9" w:rsidP="003411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</w:t>
            </w:r>
            <w:r w:rsidR="003411A2">
              <w:rPr>
                <w:b/>
                <w:bCs/>
                <w:sz w:val="20"/>
                <w:szCs w:val="20"/>
              </w:rPr>
              <w:t>9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3D27D5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3D27D5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901ED" w:rsidTr="00157ABB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157ABB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A71AC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A71AC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0901ED" w:rsidTr="00157ABB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ED" w:rsidRDefault="00157AB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ED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ED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901ED" w:rsidTr="00157ABB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1ED" w:rsidRDefault="000901E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1ED" w:rsidRDefault="00157AB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1ED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1ED" w:rsidRDefault="008A71AC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C03F4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D45E70" w:rsidTr="003D27D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5E70" w:rsidRDefault="00D45E70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</w:t>
            </w:r>
            <w:r w:rsidR="00797D7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45E70" w:rsidRDefault="00797D7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5E70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D45E7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45E70" w:rsidRDefault="00BB7655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</w:t>
            </w:r>
            <w:r w:rsidR="00797D7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797D7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70" w:rsidRDefault="00797D76" w:rsidP="00797D7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0E5723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0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277" w:rsidRPr="00022664" w:rsidRDefault="00033277" w:rsidP="00797D76">
            <w:pPr>
              <w:rPr>
                <w:color w:val="000000"/>
                <w:sz w:val="20"/>
                <w:szCs w:val="20"/>
              </w:rPr>
            </w:pPr>
            <w:r w:rsidRPr="00022664">
              <w:rPr>
                <w:color w:val="000000"/>
                <w:sz w:val="20"/>
                <w:szCs w:val="20"/>
              </w:rPr>
              <w:t>0003.000</w:t>
            </w:r>
            <w:r w:rsidR="00797D76" w:rsidRPr="00022664">
              <w:rPr>
                <w:color w:val="000000"/>
                <w:sz w:val="20"/>
                <w:szCs w:val="20"/>
              </w:rPr>
              <w:t>9</w:t>
            </w:r>
            <w:r w:rsidRPr="00022664">
              <w:rPr>
                <w:color w:val="000000"/>
                <w:sz w:val="20"/>
                <w:szCs w:val="20"/>
              </w:rPr>
              <w:t>.0</w:t>
            </w:r>
            <w:r w:rsidR="00797D76" w:rsidRPr="00022664">
              <w:rPr>
                <w:color w:val="000000"/>
                <w:sz w:val="20"/>
                <w:szCs w:val="20"/>
              </w:rPr>
              <w:t>100</w:t>
            </w:r>
            <w:r w:rsidRPr="00022664">
              <w:rPr>
                <w:color w:val="000000"/>
                <w:sz w:val="20"/>
                <w:szCs w:val="20"/>
              </w:rPr>
              <w:t>.0</w:t>
            </w:r>
            <w:r w:rsidR="00797D76" w:rsidRPr="00022664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EA30AA" w:rsidRDefault="00797D76" w:rsidP="00033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передаче данных и предоставлению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033277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E345A8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77" w:rsidRPr="00BB7655" w:rsidRDefault="00E345A8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3277" w:rsidRPr="00386E7F" w:rsidRDefault="0003327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3277" w:rsidRDefault="0003327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033277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3277" w:rsidRPr="00386E7F" w:rsidRDefault="0003327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3277" w:rsidRDefault="0003327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03327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E345A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3277" w:rsidRDefault="00E345A8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97D76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7D76" w:rsidRDefault="00797D7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D76" w:rsidRPr="0052476D" w:rsidRDefault="00797D76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D76" w:rsidRDefault="00797D76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D76" w:rsidRDefault="00E345A8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D76" w:rsidRDefault="00E345A8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E345A8">
        <w:rPr>
          <w:color w:val="000000"/>
          <w:spacing w:val="3"/>
          <w:sz w:val="26"/>
          <w:szCs w:val="26"/>
        </w:rPr>
        <w:t>3</w:t>
      </w:r>
      <w:r w:rsidR="00BC5FC3">
        <w:rPr>
          <w:sz w:val="26"/>
          <w:szCs w:val="26"/>
        </w:rPr>
        <w:t xml:space="preserve"> квартал</w:t>
      </w:r>
      <w:r w:rsidR="00BC5FC3" w:rsidRPr="009E6B6E">
        <w:rPr>
          <w:sz w:val="26"/>
          <w:szCs w:val="26"/>
        </w:rPr>
        <w:t xml:space="preserve"> 201</w:t>
      </w:r>
      <w:r w:rsidR="008A71AC">
        <w:rPr>
          <w:sz w:val="26"/>
          <w:szCs w:val="26"/>
        </w:rPr>
        <w:t>9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E345A8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 201</w:t>
      </w:r>
      <w:r w:rsidR="00797D76">
        <w:rPr>
          <w:sz w:val="26"/>
          <w:szCs w:val="26"/>
        </w:rPr>
        <w:t>9</w:t>
      </w:r>
      <w:r w:rsidR="00BC5FC3">
        <w:rPr>
          <w:sz w:val="26"/>
          <w:szCs w:val="26"/>
        </w:rPr>
        <w:t xml:space="preserve"> года и </w:t>
      </w:r>
      <w:r w:rsidR="00E345A8">
        <w:rPr>
          <w:sz w:val="26"/>
          <w:szCs w:val="26"/>
        </w:rPr>
        <w:t>3</w:t>
      </w:r>
      <w:r w:rsidR="003D27D5">
        <w:rPr>
          <w:sz w:val="26"/>
          <w:szCs w:val="26"/>
        </w:rPr>
        <w:t xml:space="preserve"> квартал 2018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E345A8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E0375F">
        <w:rPr>
          <w:color w:val="000000"/>
          <w:spacing w:val="3"/>
          <w:sz w:val="26"/>
          <w:szCs w:val="26"/>
        </w:rPr>
        <w:t>9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</w:t>
      </w:r>
      <w:r w:rsidR="00E345A8">
        <w:rPr>
          <w:color w:val="000000"/>
          <w:spacing w:val="3"/>
          <w:sz w:val="26"/>
          <w:szCs w:val="26"/>
        </w:rPr>
        <w:t>о</w:t>
      </w:r>
      <w:r w:rsidR="00375860">
        <w:rPr>
          <w:color w:val="000000"/>
          <w:spacing w:val="3"/>
          <w:sz w:val="26"/>
          <w:szCs w:val="26"/>
        </w:rPr>
        <w:t xml:space="preserve"> </w:t>
      </w:r>
      <w:r w:rsidR="00E345A8">
        <w:rPr>
          <w:color w:val="000000"/>
          <w:spacing w:val="3"/>
          <w:sz w:val="26"/>
          <w:szCs w:val="26"/>
        </w:rPr>
        <w:t>2</w:t>
      </w:r>
      <w:r w:rsidR="009B76F5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>ом</w:t>
      </w:r>
      <w:r w:rsidR="009B76F5">
        <w:rPr>
          <w:color w:val="000000"/>
          <w:spacing w:val="3"/>
          <w:sz w:val="26"/>
          <w:szCs w:val="26"/>
        </w:rPr>
        <w:t xml:space="preserve"> 201</w:t>
      </w:r>
      <w:r w:rsidR="00797D76">
        <w:rPr>
          <w:color w:val="000000"/>
          <w:spacing w:val="3"/>
          <w:sz w:val="26"/>
          <w:szCs w:val="26"/>
        </w:rPr>
        <w:t>9</w:t>
      </w:r>
      <w:r w:rsidR="00E63AD1" w:rsidRPr="00921CAD">
        <w:rPr>
          <w:color w:val="000000"/>
          <w:spacing w:val="3"/>
          <w:sz w:val="26"/>
          <w:szCs w:val="26"/>
        </w:rPr>
        <w:t xml:space="preserve"> года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E345A8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201</w:t>
      </w:r>
      <w:r w:rsidR="003D27D5">
        <w:rPr>
          <w:color w:val="000000"/>
          <w:spacing w:val="3"/>
          <w:sz w:val="26"/>
          <w:szCs w:val="26"/>
        </w:rPr>
        <w:t>8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345A8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E0375F">
        <w:rPr>
          <w:b/>
          <w:color w:val="000000"/>
          <w:spacing w:val="1"/>
          <w:sz w:val="26"/>
          <w:szCs w:val="26"/>
        </w:rPr>
        <w:t>9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345A8" w:rsidP="00E0375F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>вартал 201</w:t>
            </w:r>
            <w:r w:rsidR="00E0375F">
              <w:rPr>
                <w:b/>
                <w:color w:val="000000"/>
                <w:spacing w:val="1"/>
                <w:sz w:val="25"/>
                <w:szCs w:val="25"/>
              </w:rPr>
              <w:t>9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40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E0375F">
              <w:rPr>
                <w:color w:val="000000"/>
                <w:spacing w:val="1"/>
                <w:sz w:val="25"/>
                <w:szCs w:val="25"/>
              </w:rPr>
              <w:t>2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B656F3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E345A8">
              <w:rPr>
                <w:color w:val="000000"/>
                <w:spacing w:val="1"/>
                <w:sz w:val="25"/>
                <w:szCs w:val="25"/>
              </w:rPr>
              <w:t>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3C1BD5" w:rsidRDefault="003C1BD5" w:rsidP="003C1BD5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Наибольшее количество вопросов в обращениях граждан  поступило 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0D0DEA">
        <w:rPr>
          <w:b/>
          <w:color w:val="000000"/>
          <w:spacing w:val="3"/>
          <w:sz w:val="26"/>
          <w:szCs w:val="26"/>
        </w:rPr>
        <w:t>Экономика</w:t>
      </w:r>
      <w:r>
        <w:rPr>
          <w:b/>
          <w:color w:val="000000"/>
          <w:spacing w:val="3"/>
          <w:sz w:val="26"/>
          <w:szCs w:val="26"/>
        </w:rPr>
        <w:t>».</w:t>
      </w:r>
    </w:p>
    <w:p w:rsidR="000D0DEA" w:rsidRDefault="003C1BD5" w:rsidP="000D0DEA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 xml:space="preserve"> </w:t>
      </w:r>
      <w:r>
        <w:rPr>
          <w:color w:val="000000"/>
          <w:spacing w:val="1"/>
          <w:sz w:val="26"/>
          <w:szCs w:val="26"/>
        </w:rPr>
        <w:t xml:space="preserve">      </w:t>
      </w:r>
      <w:proofErr w:type="gramStart"/>
      <w:r w:rsidR="000D0DEA">
        <w:rPr>
          <w:b/>
          <w:color w:val="000000"/>
          <w:spacing w:val="1"/>
          <w:sz w:val="26"/>
          <w:szCs w:val="26"/>
        </w:rPr>
        <w:t>По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3  вопроса в обращениях  или 60 %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3 квартал 2019 года, </w:t>
      </w:r>
      <w:r w:rsidR="000D0DEA">
        <w:rPr>
          <w:b/>
          <w:color w:val="000000"/>
          <w:spacing w:val="1"/>
          <w:sz w:val="26"/>
          <w:szCs w:val="26"/>
        </w:rPr>
        <w:t>количество которых уменьшилось на 1</w:t>
      </w:r>
      <w:r w:rsidR="006C3327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обращение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0D0DEA"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 w:rsidR="000D0DEA">
        <w:rPr>
          <w:b/>
          <w:color w:val="000000"/>
          <w:spacing w:val="1"/>
          <w:sz w:val="26"/>
          <w:szCs w:val="26"/>
        </w:rPr>
        <w:t>8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3 квартал 2018 года поступило 4 вопроса в обращениях  по данному тематическому разделу), а </w:t>
      </w:r>
      <w:r w:rsidR="000D0DEA" w:rsidRPr="00C05B96">
        <w:rPr>
          <w:b/>
          <w:color w:val="000000"/>
          <w:spacing w:val="1"/>
          <w:sz w:val="26"/>
          <w:szCs w:val="26"/>
        </w:rPr>
        <w:t>в сравнении с</w:t>
      </w:r>
      <w:r w:rsidR="000D0DEA">
        <w:rPr>
          <w:b/>
          <w:color w:val="000000"/>
          <w:spacing w:val="1"/>
          <w:sz w:val="26"/>
          <w:szCs w:val="26"/>
        </w:rPr>
        <w:t>о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2</w:t>
      </w:r>
      <w:proofErr w:type="gramEnd"/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 w:rsidR="000D0DEA">
        <w:rPr>
          <w:b/>
          <w:color w:val="000000"/>
          <w:spacing w:val="1"/>
          <w:sz w:val="26"/>
          <w:szCs w:val="26"/>
        </w:rPr>
        <w:t>9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0D0DEA">
        <w:rPr>
          <w:b/>
          <w:color w:val="000000"/>
          <w:spacing w:val="1"/>
          <w:sz w:val="26"/>
          <w:szCs w:val="26"/>
        </w:rPr>
        <w:t xml:space="preserve">увеличилось </w:t>
      </w:r>
      <w:r w:rsidR="000D0DEA">
        <w:rPr>
          <w:color w:val="000000"/>
          <w:spacing w:val="1"/>
          <w:sz w:val="26"/>
          <w:szCs w:val="26"/>
        </w:rPr>
        <w:t>на 2 обращения (во  2 квартале 2019 года поступил 1 вопрос   в обращениях  по данному тематическому разделу).</w:t>
      </w:r>
    </w:p>
    <w:p w:rsidR="000D0DEA" w:rsidRDefault="000D0DEA" w:rsidP="000D0DE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8F2E27" w:rsidRDefault="000D0DEA" w:rsidP="008F2E2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Хозяйственная деятельность</w:t>
      </w:r>
      <w:r>
        <w:rPr>
          <w:color w:val="000000" w:themeColor="text1"/>
          <w:sz w:val="26"/>
          <w:szCs w:val="26"/>
        </w:rPr>
        <w:t xml:space="preserve">» - </w:t>
      </w:r>
      <w:r w:rsidR="00B11ECE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или  100% от числа вопросов в обращении по данному тематическому разделу.  </w:t>
      </w:r>
      <w:r w:rsidRPr="006C3327">
        <w:rPr>
          <w:b/>
          <w:color w:val="000000"/>
          <w:spacing w:val="1"/>
          <w:sz w:val="26"/>
          <w:szCs w:val="26"/>
        </w:rPr>
        <w:t>П</w:t>
      </w:r>
      <w:r w:rsidRPr="006C3327">
        <w:rPr>
          <w:b/>
          <w:sz w:val="26"/>
          <w:szCs w:val="26"/>
        </w:rPr>
        <w:t xml:space="preserve">о сравнению с </w:t>
      </w:r>
      <w:r w:rsidR="00B11ECE" w:rsidRPr="006C3327">
        <w:rPr>
          <w:b/>
          <w:sz w:val="26"/>
          <w:szCs w:val="26"/>
        </w:rPr>
        <w:t>3</w:t>
      </w:r>
      <w:r w:rsidRPr="006C3327">
        <w:rPr>
          <w:b/>
          <w:sz w:val="26"/>
          <w:szCs w:val="26"/>
        </w:rPr>
        <w:t xml:space="preserve"> кварталом 2018 года</w:t>
      </w:r>
      <w:r>
        <w:rPr>
          <w:b/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 xml:space="preserve">наблюдается </w:t>
      </w:r>
      <w:r w:rsidR="008F2E27">
        <w:rPr>
          <w:b/>
          <w:sz w:val="26"/>
          <w:szCs w:val="26"/>
        </w:rPr>
        <w:t xml:space="preserve">увеличение количества обращений </w:t>
      </w:r>
      <w:r w:rsidR="008F2E27" w:rsidRPr="008F2E27">
        <w:rPr>
          <w:sz w:val="26"/>
          <w:szCs w:val="26"/>
        </w:rPr>
        <w:t>на 3</w:t>
      </w:r>
      <w:r w:rsidR="008F2E27">
        <w:rPr>
          <w:b/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>(в 3 квартале 2018 года обращения не поступали)</w:t>
      </w:r>
      <w:r w:rsidR="008F2E27">
        <w:rPr>
          <w:sz w:val="26"/>
          <w:szCs w:val="26"/>
        </w:rPr>
        <w:t xml:space="preserve">, а </w:t>
      </w:r>
      <w:r w:rsidR="008F2E27" w:rsidRPr="006C3327">
        <w:rPr>
          <w:b/>
          <w:sz w:val="26"/>
          <w:szCs w:val="26"/>
        </w:rPr>
        <w:t xml:space="preserve">в сравнении со 2 кварталом 2019 года </w:t>
      </w:r>
      <w:r w:rsidR="008F2E27">
        <w:rPr>
          <w:sz w:val="26"/>
          <w:szCs w:val="26"/>
        </w:rPr>
        <w:t xml:space="preserve"> количество обращений </w:t>
      </w:r>
      <w:r w:rsidR="008F2E27" w:rsidRPr="006C3327">
        <w:rPr>
          <w:b/>
          <w:sz w:val="26"/>
          <w:szCs w:val="26"/>
        </w:rPr>
        <w:t>увеличилось</w:t>
      </w:r>
      <w:r w:rsidR="008F2E27">
        <w:rPr>
          <w:sz w:val="26"/>
          <w:szCs w:val="26"/>
        </w:rPr>
        <w:t xml:space="preserve"> на</w:t>
      </w:r>
      <w:r w:rsidR="006C3327">
        <w:rPr>
          <w:sz w:val="26"/>
          <w:szCs w:val="26"/>
        </w:rPr>
        <w:t xml:space="preserve"> 2 обращения (во 2 квартале 2019г.</w:t>
      </w:r>
      <w:r w:rsidR="008F2E27">
        <w:rPr>
          <w:b/>
          <w:sz w:val="26"/>
          <w:szCs w:val="26"/>
        </w:rPr>
        <w:t xml:space="preserve"> </w:t>
      </w:r>
      <w:r w:rsidR="006C3327" w:rsidRPr="00965DE0">
        <w:rPr>
          <w:sz w:val="26"/>
          <w:szCs w:val="26"/>
        </w:rPr>
        <w:t xml:space="preserve">в адрес администрации </w:t>
      </w:r>
      <w:r w:rsidR="006C3327">
        <w:rPr>
          <w:sz w:val="26"/>
          <w:szCs w:val="26"/>
        </w:rPr>
        <w:t xml:space="preserve"> поступило 1 обращение)</w:t>
      </w:r>
      <w:r w:rsidR="008F2E27">
        <w:rPr>
          <w:sz w:val="26"/>
          <w:szCs w:val="26"/>
        </w:rPr>
        <w:t>.</w:t>
      </w:r>
    </w:p>
    <w:p w:rsidR="000D0DEA" w:rsidRDefault="008F2E27" w:rsidP="000D0DE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>
        <w:rPr>
          <w:b/>
          <w:sz w:val="26"/>
          <w:szCs w:val="26"/>
        </w:rPr>
        <w:t xml:space="preserve"> </w:t>
      </w:r>
      <w:r w:rsidR="000D0DEA">
        <w:rPr>
          <w:b/>
          <w:sz w:val="26"/>
          <w:szCs w:val="26"/>
        </w:rPr>
        <w:t xml:space="preserve"> </w:t>
      </w:r>
      <w:r w:rsidR="000D0DEA">
        <w:rPr>
          <w:sz w:val="26"/>
          <w:szCs w:val="26"/>
        </w:rPr>
        <w:t xml:space="preserve">  </w:t>
      </w:r>
      <w:r w:rsidR="000D0DEA"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0D0DEA" w:rsidRDefault="000D0DEA" w:rsidP="000D0DE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Pr="0061327A">
        <w:rPr>
          <w:sz w:val="26"/>
          <w:szCs w:val="26"/>
          <w:shd w:val="clear" w:color="auto" w:fill="FFFFFF" w:themeFill="background1"/>
        </w:rPr>
        <w:t>«</w:t>
      </w:r>
      <w:r w:rsidRPr="00ED02D0">
        <w:rPr>
          <w:color w:val="000000"/>
          <w:sz w:val="26"/>
          <w:szCs w:val="26"/>
        </w:rPr>
        <w:t>Оказание услуг по передаче данных и предоставлению доступа к информационно-телекоммуникационной сети «Интернет</w:t>
      </w:r>
      <w:r w:rsidRPr="0061327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(1); </w:t>
      </w:r>
    </w:p>
    <w:p w:rsidR="003C1BD5" w:rsidRDefault="003C1BD5" w:rsidP="003C1BD5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тематическому разделу «</w:t>
      </w:r>
      <w:r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>
        <w:rPr>
          <w:b/>
          <w:color w:val="000000"/>
          <w:spacing w:val="1"/>
          <w:sz w:val="26"/>
          <w:szCs w:val="26"/>
        </w:rPr>
        <w:t>» - поступил</w:t>
      </w:r>
      <w:r w:rsidR="00B656F3">
        <w:rPr>
          <w:b/>
          <w:color w:val="000000"/>
          <w:spacing w:val="1"/>
          <w:sz w:val="26"/>
          <w:szCs w:val="26"/>
        </w:rPr>
        <w:t>о 2  вопроса в обращениях  или 4</w:t>
      </w:r>
      <w:r>
        <w:rPr>
          <w:b/>
          <w:color w:val="000000"/>
          <w:spacing w:val="1"/>
          <w:sz w:val="26"/>
          <w:szCs w:val="26"/>
        </w:rPr>
        <w:t xml:space="preserve">0 %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</w:t>
      </w:r>
      <w:r w:rsidR="00B656F3">
        <w:rPr>
          <w:color w:val="000000"/>
          <w:spacing w:val="1"/>
          <w:sz w:val="26"/>
          <w:szCs w:val="26"/>
        </w:rPr>
        <w:t>ьского поселения за 3</w:t>
      </w:r>
      <w:r>
        <w:rPr>
          <w:color w:val="000000"/>
          <w:spacing w:val="1"/>
          <w:sz w:val="26"/>
          <w:szCs w:val="26"/>
        </w:rPr>
        <w:t xml:space="preserve"> квартал 2019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B656F3">
        <w:rPr>
          <w:b/>
          <w:color w:val="000000"/>
          <w:spacing w:val="1"/>
          <w:sz w:val="26"/>
          <w:szCs w:val="26"/>
        </w:rPr>
        <w:t xml:space="preserve">увеличилось на 2 обращения 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>
        <w:rPr>
          <w:b/>
          <w:color w:val="000000"/>
          <w:spacing w:val="1"/>
          <w:sz w:val="26"/>
          <w:szCs w:val="26"/>
        </w:rPr>
        <w:t>8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 xml:space="preserve"> (за  </w:t>
      </w:r>
      <w:r w:rsidR="00B656F3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 2018 года  обращения  по данному тематическому разделу</w:t>
      </w:r>
      <w:r w:rsidR="00B656F3">
        <w:rPr>
          <w:color w:val="000000"/>
          <w:spacing w:val="1"/>
          <w:sz w:val="26"/>
          <w:szCs w:val="26"/>
        </w:rPr>
        <w:t xml:space="preserve"> не поступали</w:t>
      </w:r>
      <w:r>
        <w:rPr>
          <w:color w:val="000000"/>
          <w:spacing w:val="1"/>
          <w:sz w:val="26"/>
          <w:szCs w:val="26"/>
        </w:rPr>
        <w:t xml:space="preserve">), а </w:t>
      </w:r>
      <w:r w:rsidRPr="00C05B96">
        <w:rPr>
          <w:b/>
          <w:color w:val="000000"/>
          <w:spacing w:val="1"/>
          <w:sz w:val="26"/>
          <w:szCs w:val="26"/>
        </w:rPr>
        <w:t>в сравнении с</w:t>
      </w:r>
      <w:r w:rsidR="00B656F3">
        <w:rPr>
          <w:b/>
          <w:color w:val="000000"/>
          <w:spacing w:val="1"/>
          <w:sz w:val="26"/>
          <w:szCs w:val="26"/>
        </w:rPr>
        <w:t>о</w:t>
      </w:r>
      <w:r w:rsidRPr="00C05B96">
        <w:rPr>
          <w:b/>
          <w:color w:val="000000"/>
          <w:spacing w:val="1"/>
          <w:sz w:val="26"/>
          <w:szCs w:val="26"/>
        </w:rPr>
        <w:t xml:space="preserve"> </w:t>
      </w:r>
      <w:r w:rsidR="00B656F3">
        <w:rPr>
          <w:b/>
          <w:color w:val="000000"/>
          <w:spacing w:val="1"/>
          <w:sz w:val="26"/>
          <w:szCs w:val="26"/>
        </w:rPr>
        <w:t>2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>
        <w:rPr>
          <w:b/>
          <w:color w:val="000000"/>
          <w:spacing w:val="1"/>
          <w:sz w:val="26"/>
          <w:szCs w:val="26"/>
        </w:rPr>
        <w:t>9</w:t>
      </w:r>
      <w:r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>
        <w:rPr>
          <w:b/>
          <w:color w:val="000000"/>
          <w:spacing w:val="1"/>
          <w:sz w:val="26"/>
          <w:szCs w:val="26"/>
        </w:rPr>
        <w:t xml:space="preserve"> не изменилось </w:t>
      </w:r>
      <w:r>
        <w:rPr>
          <w:color w:val="000000"/>
          <w:spacing w:val="1"/>
          <w:sz w:val="26"/>
          <w:szCs w:val="26"/>
        </w:rPr>
        <w:t>(в</w:t>
      </w:r>
      <w:r w:rsidR="00B656F3">
        <w:rPr>
          <w:color w:val="000000"/>
          <w:spacing w:val="1"/>
          <w:sz w:val="26"/>
          <w:szCs w:val="26"/>
        </w:rPr>
        <w:t>о 2</w:t>
      </w:r>
      <w:r>
        <w:rPr>
          <w:color w:val="000000"/>
          <w:spacing w:val="1"/>
          <w:sz w:val="26"/>
          <w:szCs w:val="26"/>
        </w:rPr>
        <w:t xml:space="preserve"> квартале 2019 года поступило 2 вопроса  в обращениях  по данному тематическому разделу).</w:t>
      </w:r>
    </w:p>
    <w:p w:rsidR="003C1BD5" w:rsidRDefault="003C1BD5" w:rsidP="003C1BD5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3C1BD5" w:rsidRDefault="003C1BD5" w:rsidP="003C1BD5">
      <w:pPr>
        <w:spacing w:line="360" w:lineRule="auto"/>
        <w:ind w:firstLine="708"/>
        <w:jc w:val="both"/>
        <w:rPr>
          <w:sz w:val="26"/>
          <w:szCs w:val="26"/>
        </w:rPr>
      </w:pPr>
      <w:r w:rsidRPr="003C1BD5">
        <w:rPr>
          <w:b/>
          <w:color w:val="000000"/>
          <w:spacing w:val="1"/>
          <w:sz w:val="26"/>
          <w:szCs w:val="26"/>
        </w:rPr>
        <w:t>-</w:t>
      </w:r>
      <w:r w:rsidRPr="003C1BD5">
        <w:rPr>
          <w:b/>
          <w:color w:val="000000" w:themeColor="text1"/>
          <w:spacing w:val="1"/>
          <w:sz w:val="26"/>
          <w:szCs w:val="26"/>
        </w:rPr>
        <w:t>«Гражданское право»</w:t>
      </w:r>
      <w:r>
        <w:rPr>
          <w:color w:val="000000" w:themeColor="text1"/>
          <w:sz w:val="26"/>
          <w:szCs w:val="26"/>
        </w:rPr>
        <w:t xml:space="preserve"> - 2 или  100% от числа вопросов в обращении по данному тематическому разделу.   </w:t>
      </w:r>
      <w:proofErr w:type="gramStart"/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0D0DE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кварталом 2018 года 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увеличилось на </w:t>
      </w:r>
      <w:r w:rsidR="000D0DE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(в </w:t>
      </w:r>
      <w:r w:rsidR="000D0DEA">
        <w:rPr>
          <w:sz w:val="26"/>
          <w:szCs w:val="26"/>
        </w:rPr>
        <w:t>3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 w:rsidR="000D0DEA">
        <w:rPr>
          <w:sz w:val="26"/>
          <w:szCs w:val="26"/>
        </w:rPr>
        <w:t xml:space="preserve">обращения не </w:t>
      </w:r>
      <w:r>
        <w:rPr>
          <w:sz w:val="26"/>
          <w:szCs w:val="26"/>
        </w:rPr>
        <w:t>поступил</w:t>
      </w:r>
      <w:r w:rsidR="000D0DEA">
        <w:rPr>
          <w:sz w:val="26"/>
          <w:szCs w:val="26"/>
        </w:rPr>
        <w:t>и</w:t>
      </w:r>
      <w:r>
        <w:rPr>
          <w:sz w:val="26"/>
          <w:szCs w:val="26"/>
        </w:rPr>
        <w:t>), а в сравнении с</w:t>
      </w:r>
      <w:r w:rsidR="000D0DE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0D0DEA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кварталом 2019 года</w:t>
      </w:r>
      <w:r w:rsidRPr="00560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не </w:t>
      </w:r>
      <w:r>
        <w:rPr>
          <w:b/>
          <w:sz w:val="26"/>
          <w:szCs w:val="26"/>
        </w:rPr>
        <w:lastRenderedPageBreak/>
        <w:t>изменилось  (</w:t>
      </w:r>
      <w:r>
        <w:rPr>
          <w:sz w:val="26"/>
          <w:szCs w:val="26"/>
        </w:rPr>
        <w:t>в</w:t>
      </w:r>
      <w:r w:rsidR="000D0DE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0D0DEA">
        <w:rPr>
          <w:sz w:val="26"/>
          <w:szCs w:val="26"/>
        </w:rPr>
        <w:t>2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поступило 2  вопроса в обращении). </w:t>
      </w:r>
      <w:r w:rsidRPr="00F01B95">
        <w:rPr>
          <w:sz w:val="26"/>
          <w:szCs w:val="26"/>
        </w:rPr>
        <w:t xml:space="preserve"> </w:t>
      </w:r>
      <w:proofErr w:type="gramEnd"/>
    </w:p>
    <w:p w:rsidR="003C1BD5" w:rsidRDefault="003C1BD5" w:rsidP="003C1BD5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вопросы по теме: </w:t>
      </w:r>
    </w:p>
    <w:p w:rsidR="003C1BD5" w:rsidRDefault="003C1BD5" w:rsidP="003C1BD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Pr="0061327A">
        <w:rPr>
          <w:sz w:val="26"/>
          <w:szCs w:val="26"/>
          <w:shd w:val="clear" w:color="auto" w:fill="FFFFFF" w:themeFill="background1"/>
        </w:rPr>
        <w:t>«</w:t>
      </w:r>
      <w:r>
        <w:rPr>
          <w:sz w:val="26"/>
          <w:szCs w:val="26"/>
          <w:shd w:val="clear" w:color="auto" w:fill="FFFFFF" w:themeFill="background1"/>
        </w:rPr>
        <w:t>Наследование</w:t>
      </w:r>
      <w:r w:rsidRPr="0061327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(2). </w:t>
      </w:r>
    </w:p>
    <w:p w:rsidR="009C5BEF" w:rsidRDefault="00F01B95" w:rsidP="003F57B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      </w:t>
      </w:r>
      <w:r w:rsidR="009C5BEF" w:rsidRPr="001C7F3B">
        <w:rPr>
          <w:b/>
          <w:color w:val="000000"/>
          <w:spacing w:val="1"/>
          <w:sz w:val="26"/>
          <w:szCs w:val="26"/>
        </w:rPr>
        <w:t>По</w:t>
      </w:r>
      <w:r w:rsidR="009C5BEF">
        <w:rPr>
          <w:color w:val="000000"/>
          <w:spacing w:val="1"/>
          <w:sz w:val="26"/>
          <w:szCs w:val="26"/>
        </w:rPr>
        <w:t xml:space="preserve"> </w:t>
      </w:r>
      <w:r w:rsidR="009C5BEF">
        <w:rPr>
          <w:b/>
          <w:color w:val="000000"/>
          <w:spacing w:val="1"/>
          <w:sz w:val="26"/>
          <w:szCs w:val="26"/>
        </w:rPr>
        <w:t>тематическому разделу «Жилищно-коммунальная сфера»</w:t>
      </w:r>
      <w:r w:rsidR="00A91774">
        <w:rPr>
          <w:b/>
          <w:color w:val="000000"/>
          <w:spacing w:val="1"/>
          <w:sz w:val="26"/>
          <w:szCs w:val="26"/>
        </w:rPr>
        <w:t xml:space="preserve"> наблюдается снижение количества обращений </w:t>
      </w:r>
      <w:r w:rsidR="00A91774" w:rsidRPr="00A91774">
        <w:rPr>
          <w:color w:val="000000"/>
          <w:spacing w:val="1"/>
          <w:sz w:val="26"/>
          <w:szCs w:val="26"/>
        </w:rPr>
        <w:t xml:space="preserve">по сравнению с аналогичным периодом </w:t>
      </w:r>
      <w:r w:rsidR="00341C8D">
        <w:rPr>
          <w:color w:val="000000"/>
          <w:spacing w:val="1"/>
          <w:sz w:val="26"/>
          <w:szCs w:val="26"/>
        </w:rPr>
        <w:t xml:space="preserve">2018 года </w:t>
      </w:r>
      <w:r w:rsidR="00A91774">
        <w:rPr>
          <w:color w:val="000000"/>
          <w:spacing w:val="1"/>
          <w:sz w:val="26"/>
          <w:szCs w:val="26"/>
        </w:rPr>
        <w:t xml:space="preserve">на 2 обращения </w:t>
      </w:r>
      <w:r w:rsidR="00A91774" w:rsidRPr="00A91774">
        <w:rPr>
          <w:color w:val="000000"/>
          <w:spacing w:val="1"/>
          <w:sz w:val="26"/>
          <w:szCs w:val="26"/>
        </w:rPr>
        <w:t xml:space="preserve"> (в 3 квартале 2018 года поступило 2 обращения)</w:t>
      </w:r>
      <w:r w:rsidR="00A91774">
        <w:rPr>
          <w:color w:val="000000"/>
          <w:spacing w:val="1"/>
          <w:sz w:val="26"/>
          <w:szCs w:val="26"/>
        </w:rPr>
        <w:t xml:space="preserve">, а </w:t>
      </w:r>
      <w:r w:rsidR="00A91774">
        <w:rPr>
          <w:b/>
          <w:color w:val="000000"/>
          <w:spacing w:val="1"/>
          <w:sz w:val="26"/>
          <w:szCs w:val="26"/>
        </w:rPr>
        <w:t xml:space="preserve"> </w:t>
      </w:r>
      <w:r w:rsidR="00A91774" w:rsidRPr="00A91774">
        <w:rPr>
          <w:color w:val="000000"/>
          <w:spacing w:val="1"/>
          <w:sz w:val="26"/>
          <w:szCs w:val="26"/>
        </w:rPr>
        <w:t>по сравнению  со 2 кварталом 2019</w:t>
      </w:r>
      <w:r w:rsidR="00A91774">
        <w:rPr>
          <w:b/>
          <w:color w:val="000000"/>
          <w:spacing w:val="1"/>
          <w:sz w:val="26"/>
          <w:szCs w:val="26"/>
        </w:rPr>
        <w:t xml:space="preserve"> </w:t>
      </w:r>
      <w:r w:rsidR="00A91774" w:rsidRPr="00A91774">
        <w:rPr>
          <w:color w:val="000000"/>
          <w:spacing w:val="1"/>
          <w:sz w:val="26"/>
          <w:szCs w:val="26"/>
        </w:rPr>
        <w:t>на 1 обращение</w:t>
      </w:r>
      <w:r w:rsidR="00A91774">
        <w:rPr>
          <w:color w:val="000000"/>
          <w:spacing w:val="1"/>
          <w:sz w:val="26"/>
          <w:szCs w:val="26"/>
        </w:rPr>
        <w:t xml:space="preserve"> (</w:t>
      </w:r>
      <w:r w:rsidR="00A91774" w:rsidRPr="00A91774">
        <w:rPr>
          <w:color w:val="000000"/>
          <w:spacing w:val="1"/>
          <w:sz w:val="26"/>
          <w:szCs w:val="26"/>
        </w:rPr>
        <w:t>во 2 квартале 2019 года поступил 1 вопрос  в обращении</w:t>
      </w:r>
      <w:r w:rsidR="00341C8D">
        <w:rPr>
          <w:color w:val="000000"/>
          <w:spacing w:val="1"/>
          <w:sz w:val="26"/>
          <w:szCs w:val="26"/>
        </w:rPr>
        <w:t>)</w:t>
      </w:r>
      <w:r w:rsidR="00A91774">
        <w:rPr>
          <w:color w:val="000000"/>
          <w:spacing w:val="1"/>
          <w:sz w:val="26"/>
          <w:szCs w:val="26"/>
        </w:rPr>
        <w:t>.</w:t>
      </w:r>
    </w:p>
    <w:p w:rsidR="00C8437D" w:rsidRDefault="00C50816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230036">
        <w:rPr>
          <w:color w:val="000000"/>
          <w:spacing w:val="1"/>
          <w:sz w:val="26"/>
          <w:szCs w:val="26"/>
        </w:rPr>
        <w:t>3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A72504">
        <w:rPr>
          <w:color w:val="000000"/>
          <w:spacing w:val="1"/>
          <w:sz w:val="26"/>
          <w:szCs w:val="26"/>
        </w:rPr>
        <w:t>9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230036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A72504">
        <w:rPr>
          <w:color w:val="000000"/>
          <w:spacing w:val="1"/>
          <w:sz w:val="26"/>
          <w:szCs w:val="26"/>
        </w:rPr>
        <w:t>8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>в</w:t>
      </w:r>
      <w:r w:rsidR="00230036"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 w:rsidR="0023003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квартале 201</w:t>
      </w:r>
      <w:r w:rsidR="009C5BEF">
        <w:rPr>
          <w:color w:val="000000"/>
          <w:spacing w:val="1"/>
          <w:sz w:val="26"/>
          <w:szCs w:val="26"/>
        </w:rPr>
        <w:t>9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230036">
        <w:rPr>
          <w:b/>
          <w:color w:val="000000"/>
          <w:spacing w:val="1"/>
          <w:sz w:val="26"/>
          <w:szCs w:val="26"/>
        </w:rPr>
        <w:t>3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201</w:t>
      </w:r>
      <w:r w:rsidR="009C5BEF">
        <w:rPr>
          <w:b/>
          <w:color w:val="000000"/>
          <w:spacing w:val="1"/>
          <w:sz w:val="26"/>
          <w:szCs w:val="26"/>
        </w:rPr>
        <w:t>9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41C8D" w:rsidP="00096B71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096B71">
              <w:rPr>
                <w:b/>
                <w:color w:val="000000"/>
                <w:spacing w:val="1"/>
              </w:rPr>
              <w:t>9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230036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>
              <w:rPr>
                <w:color w:val="000000"/>
                <w:spacing w:val="1"/>
              </w:rPr>
              <w:t>2</w:t>
            </w:r>
            <w:r w:rsidR="00A72504"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>%</w:t>
            </w:r>
            <w:r w:rsidR="00FC3943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716673" w:rsidP="008D25B5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867DD9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230036">
              <w:rPr>
                <w:color w:val="000000"/>
                <w:spacing w:val="1"/>
              </w:rPr>
              <w:t>4</w:t>
            </w:r>
            <w:r w:rsidR="003E45AD">
              <w:rPr>
                <w:color w:val="000000"/>
                <w:spacing w:val="1"/>
              </w:rPr>
              <w:t xml:space="preserve"> (или </w:t>
            </w:r>
            <w:r w:rsidR="00230036">
              <w:rPr>
                <w:color w:val="000000"/>
                <w:spacing w:val="1"/>
              </w:rPr>
              <w:t>8</w:t>
            </w:r>
            <w:r w:rsidR="00A72504"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</w:rPr>
              <w:t xml:space="preserve"> </w:t>
            </w:r>
            <w:r w:rsidR="003E45AD">
              <w:rPr>
                <w:color w:val="000000"/>
                <w:spacing w:val="1"/>
              </w:rPr>
              <w:t>%  от общего числа</w:t>
            </w:r>
            <w:proofErr w:type="gramEnd"/>
          </w:p>
          <w:p w:rsidR="003E45AD" w:rsidRDefault="003E45AD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230036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квартале 201</w:t>
      </w:r>
      <w:r w:rsidR="00A72504">
        <w:rPr>
          <w:spacing w:val="3"/>
          <w:sz w:val="26"/>
          <w:szCs w:val="26"/>
        </w:rPr>
        <w:t>9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201</w:t>
      </w:r>
      <w:r w:rsidR="00A72504">
        <w:rPr>
          <w:spacing w:val="3"/>
          <w:sz w:val="26"/>
          <w:szCs w:val="26"/>
        </w:rPr>
        <w:t>8</w:t>
      </w:r>
      <w:r w:rsidR="00FA40E9">
        <w:rPr>
          <w:spacing w:val="3"/>
          <w:sz w:val="26"/>
          <w:szCs w:val="26"/>
        </w:rPr>
        <w:t xml:space="preserve"> года у</w:t>
      </w:r>
      <w:r w:rsidR="009C5BEF">
        <w:rPr>
          <w:spacing w:val="3"/>
          <w:sz w:val="26"/>
          <w:szCs w:val="26"/>
        </w:rPr>
        <w:t>меньшился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D90189" w:rsidRDefault="00D9018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B5A58" w:rsidRDefault="006B5A58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72504" w:rsidRDefault="00A72504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bookmarkStart w:id="0" w:name="_GoBack"/>
      <w:bookmarkEnd w:id="0"/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F57B2" w:rsidRPr="00970B2A" w:rsidRDefault="003F57B2" w:rsidP="003F57B2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  <w:r>
        <w:rPr>
          <w:b/>
          <w:sz w:val="26"/>
          <w:szCs w:val="26"/>
        </w:rPr>
        <w:t xml:space="preserve"> </w:t>
      </w:r>
    </w:p>
    <w:p w:rsidR="003F57B2" w:rsidRPr="00970B2A" w:rsidRDefault="003F57B2" w:rsidP="003F57B2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3F57B2" w:rsidRDefault="003F57B2" w:rsidP="003F57B2">
      <w:pPr>
        <w:spacing w:line="360" w:lineRule="auto"/>
        <w:jc w:val="both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 квартал 2019</w:t>
      </w:r>
      <w:r w:rsidRPr="00970B2A">
        <w:rPr>
          <w:b/>
          <w:sz w:val="26"/>
          <w:szCs w:val="26"/>
        </w:rPr>
        <w:t xml:space="preserve"> год</w:t>
      </w:r>
    </w:p>
    <w:p w:rsidR="003F57B2" w:rsidRDefault="003F57B2" w:rsidP="003F57B2">
      <w:pPr>
        <w:spacing w:line="360" w:lineRule="auto"/>
        <w:ind w:firstLine="360"/>
        <w:jc w:val="both"/>
        <w:rPr>
          <w:sz w:val="26"/>
          <w:szCs w:val="26"/>
        </w:rPr>
      </w:pPr>
    </w:p>
    <w:p w:rsidR="003F57B2" w:rsidRDefault="003F57B2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4040F9" w:rsidRPr="00AE465E" w:rsidRDefault="003F57B2" w:rsidP="003F57B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администрацию Александровского сельского поселения </w:t>
      </w:r>
      <w:r w:rsidRPr="00091F05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</w:t>
      </w:r>
      <w:r w:rsidRPr="00091F05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>анина,  проживающего в   с. Александровка Воронежской области   п</w:t>
      </w:r>
      <w:r w:rsidRPr="00127EDC">
        <w:rPr>
          <w:sz w:val="26"/>
          <w:szCs w:val="26"/>
        </w:rPr>
        <w:t>о вопросу</w:t>
      </w:r>
      <w:r>
        <w:rPr>
          <w:sz w:val="26"/>
          <w:szCs w:val="26"/>
        </w:rPr>
        <w:t xml:space="preserve"> </w:t>
      </w:r>
      <w:r w:rsidRPr="00993A02">
        <w:rPr>
          <w:sz w:val="26"/>
          <w:szCs w:val="26"/>
        </w:rPr>
        <w:t xml:space="preserve"> </w:t>
      </w:r>
      <w:r>
        <w:rPr>
          <w:sz w:val="26"/>
          <w:szCs w:val="26"/>
        </w:rPr>
        <w:t>подкл</w:t>
      </w:r>
      <w:r w:rsidR="00341C8D">
        <w:rPr>
          <w:sz w:val="26"/>
          <w:szCs w:val="26"/>
        </w:rPr>
        <w:t>ючения к сети «Интернет»</w:t>
      </w:r>
      <w:r w:rsidR="004040F9" w:rsidRPr="00AE465E">
        <w:rPr>
          <w:sz w:val="26"/>
          <w:szCs w:val="26"/>
        </w:rPr>
        <w:t>.</w:t>
      </w:r>
      <w:proofErr w:type="gramEnd"/>
    </w:p>
    <w:p w:rsidR="00341C8D" w:rsidRDefault="004040F9" w:rsidP="003F57B2">
      <w:pPr>
        <w:spacing w:line="360" w:lineRule="auto"/>
        <w:jc w:val="both"/>
        <w:rPr>
          <w:sz w:val="26"/>
          <w:szCs w:val="26"/>
        </w:rPr>
      </w:pPr>
      <w:r w:rsidRPr="00AE465E">
        <w:rPr>
          <w:sz w:val="26"/>
          <w:szCs w:val="26"/>
        </w:rPr>
        <w:t xml:space="preserve">     </w:t>
      </w:r>
      <w:r w:rsidR="003F57B2" w:rsidRPr="00BE63BF">
        <w:rPr>
          <w:sz w:val="26"/>
          <w:szCs w:val="26"/>
        </w:rPr>
        <w:t>Администрация Александровского сельского поселения рассмотрела  данный вопрос.</w:t>
      </w:r>
      <w:r w:rsidR="003F57B2">
        <w:rPr>
          <w:sz w:val="26"/>
          <w:szCs w:val="26"/>
        </w:rPr>
        <w:t xml:space="preserve"> Заявителю </w:t>
      </w:r>
      <w:r w:rsidR="00341C8D">
        <w:rPr>
          <w:sz w:val="26"/>
          <w:szCs w:val="26"/>
        </w:rPr>
        <w:t xml:space="preserve">разъяснен порядок подачи заявки в ОАО «Ростелеком» на подключение Интернета в частном доме. </w:t>
      </w:r>
    </w:p>
    <w:p w:rsidR="004040F9" w:rsidRPr="00E94313" w:rsidRDefault="004040F9" w:rsidP="004040F9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 xml:space="preserve"> Вопрос решен положительно. Заявитель  удовлетворен.</w:t>
      </w: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</w:t>
      </w:r>
    </w:p>
    <w:p w:rsidR="004040F9" w:rsidRPr="00D61321" w:rsidRDefault="004040F9" w:rsidP="004040F9">
      <w:pPr>
        <w:tabs>
          <w:tab w:val="left" w:pos="7655"/>
        </w:tabs>
        <w:spacing w:line="276" w:lineRule="auto"/>
        <w:jc w:val="both"/>
        <w:rPr>
          <w:sz w:val="26"/>
          <w:szCs w:val="26"/>
        </w:rPr>
      </w:pPr>
    </w:p>
    <w:p w:rsidR="004C70E0" w:rsidRDefault="004C70E0" w:rsidP="00D90189">
      <w:pPr>
        <w:spacing w:line="276" w:lineRule="auto"/>
        <w:rPr>
          <w:sz w:val="26"/>
          <w:szCs w:val="26"/>
        </w:rPr>
      </w:pPr>
    </w:p>
    <w:p w:rsidR="004C70E0" w:rsidRDefault="004C70E0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341C8D" w:rsidRDefault="00341C8D" w:rsidP="00D90189">
      <w:pPr>
        <w:spacing w:line="276" w:lineRule="auto"/>
        <w:rPr>
          <w:sz w:val="26"/>
          <w:szCs w:val="26"/>
        </w:rPr>
      </w:pPr>
    </w:p>
    <w:p w:rsidR="004C70E0" w:rsidRDefault="004C70E0" w:rsidP="00D90189">
      <w:pPr>
        <w:spacing w:line="276" w:lineRule="auto"/>
        <w:rPr>
          <w:sz w:val="26"/>
          <w:szCs w:val="26"/>
        </w:rPr>
      </w:pPr>
    </w:p>
    <w:p w:rsidR="004C70E0" w:rsidRDefault="004C70E0" w:rsidP="00D90189">
      <w:pPr>
        <w:spacing w:line="276" w:lineRule="auto"/>
        <w:rPr>
          <w:sz w:val="28"/>
          <w:szCs w:val="28"/>
        </w:rPr>
      </w:pPr>
    </w:p>
    <w:p w:rsidR="00D90189" w:rsidRDefault="00D9018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18"/>
          <w:szCs w:val="18"/>
        </w:rPr>
      </w:pPr>
    </w:p>
    <w:sectPr w:rsidR="00D9018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71D15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E5300"/>
    <w:rsid w:val="001F0D39"/>
    <w:rsid w:val="001F39E0"/>
    <w:rsid w:val="001F49B0"/>
    <w:rsid w:val="0020214C"/>
    <w:rsid w:val="00203DD7"/>
    <w:rsid w:val="00204DE6"/>
    <w:rsid w:val="0022300B"/>
    <w:rsid w:val="00224AE6"/>
    <w:rsid w:val="00230036"/>
    <w:rsid w:val="00230093"/>
    <w:rsid w:val="00231923"/>
    <w:rsid w:val="00240F19"/>
    <w:rsid w:val="00247B19"/>
    <w:rsid w:val="0025497E"/>
    <w:rsid w:val="00254F7D"/>
    <w:rsid w:val="00263B4F"/>
    <w:rsid w:val="002649C5"/>
    <w:rsid w:val="002659DB"/>
    <w:rsid w:val="00285348"/>
    <w:rsid w:val="00290799"/>
    <w:rsid w:val="002935A8"/>
    <w:rsid w:val="00294D5D"/>
    <w:rsid w:val="002A0099"/>
    <w:rsid w:val="002A6AF8"/>
    <w:rsid w:val="002B7655"/>
    <w:rsid w:val="002C042B"/>
    <w:rsid w:val="002C3909"/>
    <w:rsid w:val="002D6A50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27D5"/>
    <w:rsid w:val="003D44BA"/>
    <w:rsid w:val="003D57FF"/>
    <w:rsid w:val="003E06EC"/>
    <w:rsid w:val="003E45AD"/>
    <w:rsid w:val="003E7B14"/>
    <w:rsid w:val="003F57B2"/>
    <w:rsid w:val="00402E15"/>
    <w:rsid w:val="004040F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A01F2"/>
    <w:rsid w:val="004B1213"/>
    <w:rsid w:val="004B4B42"/>
    <w:rsid w:val="004B5E78"/>
    <w:rsid w:val="004C70E0"/>
    <w:rsid w:val="004D0B93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C5CE8"/>
    <w:rsid w:val="007C643B"/>
    <w:rsid w:val="007C7D9A"/>
    <w:rsid w:val="007D3041"/>
    <w:rsid w:val="007D5AFE"/>
    <w:rsid w:val="007E41C5"/>
    <w:rsid w:val="007F31F9"/>
    <w:rsid w:val="007F33D8"/>
    <w:rsid w:val="007F362E"/>
    <w:rsid w:val="00801F55"/>
    <w:rsid w:val="0082122A"/>
    <w:rsid w:val="00826A06"/>
    <w:rsid w:val="00832DC9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E27"/>
    <w:rsid w:val="00906ADB"/>
    <w:rsid w:val="00914EB9"/>
    <w:rsid w:val="00921CAD"/>
    <w:rsid w:val="009332E6"/>
    <w:rsid w:val="009465F5"/>
    <w:rsid w:val="009574A6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A3F16"/>
    <w:rsid w:val="00AB2E04"/>
    <w:rsid w:val="00AB4A37"/>
    <w:rsid w:val="00AB5C13"/>
    <w:rsid w:val="00AD68CE"/>
    <w:rsid w:val="00AE465E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2161"/>
    <w:rsid w:val="00C03AE2"/>
    <w:rsid w:val="00C05B96"/>
    <w:rsid w:val="00C119DE"/>
    <w:rsid w:val="00C145CC"/>
    <w:rsid w:val="00C2197A"/>
    <w:rsid w:val="00C23974"/>
    <w:rsid w:val="00C26258"/>
    <w:rsid w:val="00C30511"/>
    <w:rsid w:val="00C50816"/>
    <w:rsid w:val="00C52E80"/>
    <w:rsid w:val="00C56249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60F9"/>
    <w:rsid w:val="00CC24CE"/>
    <w:rsid w:val="00CC71AC"/>
    <w:rsid w:val="00CC7FFB"/>
    <w:rsid w:val="00CD0BC8"/>
    <w:rsid w:val="00CE1F36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E00003"/>
    <w:rsid w:val="00E003AA"/>
    <w:rsid w:val="00E0375F"/>
    <w:rsid w:val="00E12DF7"/>
    <w:rsid w:val="00E32844"/>
    <w:rsid w:val="00E345A8"/>
    <w:rsid w:val="00E463E7"/>
    <w:rsid w:val="00E6016C"/>
    <w:rsid w:val="00E605E3"/>
    <w:rsid w:val="00E63AD1"/>
    <w:rsid w:val="00E672E6"/>
    <w:rsid w:val="00E67789"/>
    <w:rsid w:val="00E72535"/>
    <w:rsid w:val="00E75CF9"/>
    <w:rsid w:val="00E7712C"/>
    <w:rsid w:val="00E80F55"/>
    <w:rsid w:val="00E81639"/>
    <w:rsid w:val="00E84039"/>
    <w:rsid w:val="00E864C1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51F4"/>
    <w:rsid w:val="00F1429C"/>
    <w:rsid w:val="00F16FE7"/>
    <w:rsid w:val="00F17978"/>
    <w:rsid w:val="00F3582E"/>
    <w:rsid w:val="00F367A7"/>
    <w:rsid w:val="00F43E86"/>
    <w:rsid w:val="00F55D05"/>
    <w:rsid w:val="00F561B8"/>
    <w:rsid w:val="00F647FE"/>
    <w:rsid w:val="00F82C95"/>
    <w:rsid w:val="00F906E7"/>
    <w:rsid w:val="00F91868"/>
    <w:rsid w:val="00F93E51"/>
    <w:rsid w:val="00F9492B"/>
    <w:rsid w:val="00FA40E9"/>
    <w:rsid w:val="00FB2629"/>
    <w:rsid w:val="00FB59FB"/>
    <w:rsid w:val="00FC3943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7AEA-F8F3-46CD-91E4-4079CF67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10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85</cp:revision>
  <cp:lastPrinted>2019-06-26T11:38:00Z</cp:lastPrinted>
  <dcterms:created xsi:type="dcterms:W3CDTF">2016-03-30T06:12:00Z</dcterms:created>
  <dcterms:modified xsi:type="dcterms:W3CDTF">2019-10-11T11:33:00Z</dcterms:modified>
</cp:coreProperties>
</file>